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CB16AF" w14:textId="77777777" w:rsidR="00F5489B" w:rsidRPr="00CC2976" w:rsidRDefault="00F5489B" w:rsidP="00F5489B">
      <w:pPr>
        <w:jc w:val="center"/>
        <w:rPr>
          <w:color w:val="000000"/>
          <w:sz w:val="24"/>
          <w:szCs w:val="24"/>
        </w:rPr>
      </w:pPr>
      <w:r w:rsidRPr="00CC2976">
        <w:rPr>
          <w:b/>
          <w:sz w:val="24"/>
          <w:szCs w:val="24"/>
          <w:lang w:val="kk-KZ"/>
        </w:rPr>
        <w:t xml:space="preserve">Материалы для </w:t>
      </w:r>
      <w:r w:rsidR="004B7297">
        <w:rPr>
          <w:b/>
          <w:sz w:val="24"/>
          <w:szCs w:val="24"/>
          <w:lang w:val="kk-KZ"/>
        </w:rPr>
        <w:t xml:space="preserve">1-го </w:t>
      </w:r>
      <w:r w:rsidRPr="00CC2976">
        <w:rPr>
          <w:b/>
          <w:sz w:val="24"/>
          <w:szCs w:val="24"/>
          <w:lang w:val="kk-KZ"/>
        </w:rPr>
        <w:t>рубежного контролей</w:t>
      </w:r>
    </w:p>
    <w:p w14:paraId="223242DE" w14:textId="77777777" w:rsidR="00F5489B" w:rsidRDefault="00F5489B" w:rsidP="00F5489B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14:paraId="7D3C0BE5" w14:textId="77777777" w:rsidR="00F5489B" w:rsidRPr="00341BD2" w:rsidRDefault="00F5489B" w:rsidP="00F5489B">
      <w:pPr>
        <w:rPr>
          <w:b/>
          <w:sz w:val="24"/>
          <w:szCs w:val="24"/>
          <w:lang w:val="kk-KZ"/>
        </w:rPr>
      </w:pPr>
    </w:p>
    <w:p w14:paraId="03A15AD0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Значение и задачи дисциплины «Эксплуатация автомобильных дорог». Основные понятия и определения.</w:t>
      </w:r>
    </w:p>
    <w:p w14:paraId="60259289" w14:textId="77777777" w:rsidR="00F5489B" w:rsidRPr="00F70193" w:rsidRDefault="00F5489B" w:rsidP="00F5489B">
      <w:pPr>
        <w:numPr>
          <w:ilvl w:val="0"/>
          <w:numId w:val="1"/>
        </w:numPr>
        <w:tabs>
          <w:tab w:val="num" w:pos="-567"/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Влияние состояния дорожной сети на производительность автотранспорта и себестоимость перевозок. Основные направления совершенствования дорожной сети.</w:t>
      </w:r>
    </w:p>
    <w:p w14:paraId="1C737BB8" w14:textId="77777777" w:rsidR="00F5489B" w:rsidRPr="00F70193" w:rsidRDefault="00F5489B" w:rsidP="00F5489B">
      <w:pPr>
        <w:numPr>
          <w:ilvl w:val="0"/>
          <w:numId w:val="1"/>
        </w:numPr>
        <w:tabs>
          <w:tab w:val="num" w:pos="-567"/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Организация дорожно-эксплуатационной службы автомобильных дорог.</w:t>
      </w:r>
    </w:p>
    <w:p w14:paraId="155E158B" w14:textId="77777777" w:rsidR="00F5489B" w:rsidRPr="00F70193" w:rsidRDefault="00F5489B" w:rsidP="00F5489B">
      <w:pPr>
        <w:numPr>
          <w:ilvl w:val="0"/>
          <w:numId w:val="1"/>
        </w:numPr>
        <w:tabs>
          <w:tab w:val="num" w:pos="-567"/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Влияние технического уровня и эксплуатационного состояния дорог на условия движения автомобилей.</w:t>
      </w:r>
    </w:p>
    <w:p w14:paraId="556D24DA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Взаимодействие элементов системы «Водитель – Автомобиль - Дорога – Среда».</w:t>
      </w:r>
    </w:p>
    <w:p w14:paraId="572B913E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Транспортно-эксплуатационные показатели состояния дорог.</w:t>
      </w:r>
    </w:p>
    <w:p w14:paraId="3D6FCD64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Взаимодействие автомобиля с дорогой. Понятие коэффициента сопротивления качению.</w:t>
      </w:r>
    </w:p>
    <w:p w14:paraId="05275551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 xml:space="preserve">Коэффициент трения и коэффициент сцепления. Требования, предъявляемые к коэффициенту сцепления. </w:t>
      </w:r>
    </w:p>
    <w:p w14:paraId="5100ABB0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Виды шероховатости. Влияние шероховатости на коэффициент сцепления и коэффициент сопротивления качению.</w:t>
      </w:r>
    </w:p>
    <w:p w14:paraId="21C75FAC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 xml:space="preserve">Обеспечение требуемых сцепных свойств путем проведения мероприятий по содержанию и ремонту автомобильных дорог (применяемые асфальтобетоны, устройство слоев износа из подобранных смесей, способ </w:t>
      </w:r>
      <w:proofErr w:type="spellStart"/>
      <w:r w:rsidRPr="00F70193">
        <w:rPr>
          <w:sz w:val="24"/>
          <w:szCs w:val="24"/>
        </w:rPr>
        <w:t>втапливания</w:t>
      </w:r>
      <w:proofErr w:type="spellEnd"/>
      <w:r w:rsidRPr="00F70193">
        <w:rPr>
          <w:sz w:val="24"/>
          <w:szCs w:val="24"/>
        </w:rPr>
        <w:t>).</w:t>
      </w:r>
    </w:p>
    <w:p w14:paraId="78AE1010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Технология   устройства и виды поверхностной</w:t>
      </w:r>
      <w:r>
        <w:rPr>
          <w:sz w:val="24"/>
          <w:szCs w:val="24"/>
        </w:rPr>
        <w:t xml:space="preserve"> </w:t>
      </w:r>
      <w:r w:rsidRPr="00F70193">
        <w:rPr>
          <w:sz w:val="24"/>
          <w:szCs w:val="24"/>
        </w:rPr>
        <w:t>обработки</w:t>
      </w:r>
      <w:r>
        <w:rPr>
          <w:sz w:val="24"/>
          <w:szCs w:val="24"/>
        </w:rPr>
        <w:t>,</w:t>
      </w:r>
      <w:r w:rsidRPr="00F70193">
        <w:rPr>
          <w:sz w:val="24"/>
          <w:szCs w:val="24"/>
        </w:rPr>
        <w:t xml:space="preserve"> устраиваемой с применением в качестве вяжущего битумов.</w:t>
      </w:r>
    </w:p>
    <w:p w14:paraId="48AB3A10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Виды неровностей покрытия и их влияние на условия движения транспортных средств.   Требования, предъявляемые к ровности покрытий.</w:t>
      </w:r>
    </w:p>
    <w:p w14:paraId="6BDF4237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Влияние пропускной способности и уровня загрузки на условия движения.</w:t>
      </w:r>
    </w:p>
    <w:p w14:paraId="6EFC1FFA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Процессы, происходящие в дорожной конструкции в зависимости от времени года.</w:t>
      </w:r>
    </w:p>
    <w:p w14:paraId="5963BE84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Методы ликвидации колеи.</w:t>
      </w:r>
    </w:p>
    <w:p w14:paraId="6290C22A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 xml:space="preserve"> Воздействие автомобиля на дорожную конструкцию. Понятие коэффициент динамической нагрузки.</w:t>
      </w:r>
    </w:p>
    <w:p w14:paraId="6675BAE5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Влияние природно-климатических факторов на дорожную конструкцию.</w:t>
      </w:r>
    </w:p>
    <w:p w14:paraId="4D8FC3C6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Водно-тепловой режим дорожной конструкции.</w:t>
      </w:r>
      <w:r w:rsidRPr="00F70193">
        <w:rPr>
          <w:sz w:val="24"/>
          <w:szCs w:val="24"/>
        </w:rPr>
        <w:t xml:space="preserve"> </w:t>
      </w:r>
    </w:p>
    <w:p w14:paraId="1F5661F1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Различные типы покрытий (контактного, коагуляционного, кристаллизационного). Причины разрушения.</w:t>
      </w:r>
    </w:p>
    <w:p w14:paraId="4FF81A50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Виды деформаций и разрушений асфальтобетонных покрытий. Причины их образования.</w:t>
      </w:r>
    </w:p>
    <w:p w14:paraId="7C165F01" w14:textId="77777777" w:rsidR="00542309" w:rsidRDefault="00542309"/>
    <w:p w14:paraId="01479171" w14:textId="77777777" w:rsidR="004B7297" w:rsidRDefault="004B7297"/>
    <w:p w14:paraId="31A35B11" w14:textId="67671AB0" w:rsidR="004B7297" w:rsidRPr="00CB53AD" w:rsidRDefault="00BF1435" w:rsidP="004B7297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b/>
          <w:bCs/>
          <w:color w:val="000000"/>
          <w:sz w:val="24"/>
          <w:szCs w:val="24"/>
          <w:lang w:val="kk-KZ"/>
        </w:rPr>
      </w:pPr>
      <w:r>
        <w:rPr>
          <w:b/>
          <w:bCs/>
          <w:color w:val="000000"/>
          <w:sz w:val="24"/>
          <w:szCs w:val="24"/>
          <w:lang w:val="kk-KZ"/>
        </w:rPr>
        <w:t>Ананин Александр</w:t>
      </w:r>
      <w:r w:rsidR="004B7297" w:rsidRPr="00CB53AD">
        <w:rPr>
          <w:b/>
          <w:bCs/>
          <w:color w:val="000000"/>
          <w:sz w:val="24"/>
          <w:szCs w:val="24"/>
          <w:lang w:val="kk-KZ"/>
        </w:rPr>
        <w:t xml:space="preserve"> – </w:t>
      </w:r>
      <w:r>
        <w:rPr>
          <w:b/>
          <w:bCs/>
          <w:color w:val="000000"/>
          <w:sz w:val="24"/>
          <w:szCs w:val="24"/>
          <w:lang w:val="kk-KZ"/>
        </w:rPr>
        <w:t>9, 11, 15</w:t>
      </w:r>
    </w:p>
    <w:p w14:paraId="62E96BCC" w14:textId="3DA7D609" w:rsidR="004B7297" w:rsidRPr="00BF1435" w:rsidRDefault="00BF1435" w:rsidP="004B7297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  <w:lang w:val="kk-KZ"/>
        </w:rPr>
        <w:t>Өсербатов Раул</w:t>
      </w:r>
      <w:r w:rsidR="004B7297">
        <w:rPr>
          <w:b/>
          <w:bCs/>
          <w:color w:val="000000"/>
          <w:sz w:val="24"/>
          <w:szCs w:val="24"/>
          <w:lang w:val="kk-KZ"/>
        </w:rPr>
        <w:t xml:space="preserve"> – 7, 14</w:t>
      </w:r>
      <w:r>
        <w:rPr>
          <w:b/>
          <w:bCs/>
          <w:color w:val="000000"/>
          <w:sz w:val="24"/>
          <w:szCs w:val="24"/>
        </w:rPr>
        <w:t>, 20</w:t>
      </w:r>
    </w:p>
    <w:p w14:paraId="4265BCA6" w14:textId="77777777" w:rsidR="004B7297" w:rsidRDefault="004B7297"/>
    <w:sectPr w:rsidR="004B7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750E26"/>
    <w:multiLevelType w:val="hybridMultilevel"/>
    <w:tmpl w:val="349E12D2"/>
    <w:lvl w:ilvl="0" w:tplc="75CC8F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8AA"/>
    <w:rsid w:val="004B7297"/>
    <w:rsid w:val="00542309"/>
    <w:rsid w:val="00BF1435"/>
    <w:rsid w:val="00D828AA"/>
    <w:rsid w:val="00F54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F44A6"/>
  <w15:chartTrackingRefBased/>
  <w15:docId w15:val="{9BC7365F-8C99-4ED4-9ED4-7CFE93246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489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ABakirbaeva@outlook.com</cp:lastModifiedBy>
  <cp:revision>5</cp:revision>
  <dcterms:created xsi:type="dcterms:W3CDTF">2020-03-14T01:35:00Z</dcterms:created>
  <dcterms:modified xsi:type="dcterms:W3CDTF">2022-02-14T17:20:00Z</dcterms:modified>
</cp:coreProperties>
</file>